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79B" w:rsidRDefault="00F84199" w:rsidP="003468A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51470"/>
            <wp:effectExtent l="19050" t="0" r="3175" b="0"/>
            <wp:docPr id="2" name="Рисунок 1" descr="C:\Users\МДОУ №1\Documents\Scanned Documents\Рисунок (3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№1\Documents\Scanned Documents\Рисунок (31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199" w:rsidRDefault="00F84199" w:rsidP="003468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199" w:rsidRDefault="00F84199" w:rsidP="003468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199" w:rsidRDefault="00F84199" w:rsidP="003468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199" w:rsidRDefault="00F84199" w:rsidP="003468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199" w:rsidRDefault="00F84199" w:rsidP="003468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199" w:rsidRDefault="00F84199" w:rsidP="003468A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72479" w:rsidRPr="00BD3AA6" w:rsidRDefault="00972479" w:rsidP="00972479">
      <w:pPr>
        <w:spacing w:before="30" w:after="30" w:line="240" w:lineRule="auto"/>
        <w:jc w:val="center"/>
        <w:rPr>
          <w:rFonts w:ascii="Verdana" w:hAnsi="Verdana"/>
          <w:b/>
          <w:color w:val="000000"/>
          <w:sz w:val="24"/>
          <w:szCs w:val="24"/>
          <w:lang w:eastAsia="ru-RU"/>
        </w:rPr>
      </w:pPr>
      <w:r w:rsidRPr="00BD3AA6">
        <w:rPr>
          <w:rFonts w:ascii="Times New Roman" w:hAnsi="Times New Roman"/>
          <w:b/>
          <w:color w:val="000000"/>
          <w:sz w:val="24"/>
          <w:szCs w:val="24"/>
          <w:lang w:eastAsia="ru-RU"/>
        </w:rPr>
        <w:t>2. Основные права и обязанности заведующего ДОУ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lang w:eastAsia="ru-RU"/>
        </w:rPr>
        <w:t xml:space="preserve">        </w:t>
      </w:r>
      <w:r w:rsidRPr="00A642FA">
        <w:rPr>
          <w:lang w:eastAsia="ru-RU"/>
        </w:rPr>
        <w:t> </w:t>
      </w:r>
      <w:r w:rsidRPr="00B105FF">
        <w:rPr>
          <w:rFonts w:ascii="Times New Roman" w:hAnsi="Times New Roman"/>
          <w:sz w:val="24"/>
          <w:szCs w:val="24"/>
          <w:lang w:eastAsia="ru-RU"/>
        </w:rPr>
        <w:t>2.1. Заведующий ДОУ имеет право на: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управление ДОУ и персоналом и принятие решений в пределах полномочий, установленных Уставом ДОУ;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заключение и расторжение трудовых договоров с работниками;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создание, совместно с другими заведующими, объединений для защиты своих интересов и на вступление в такое объединение;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издавать приказы и давать обязательные распоряжения работникам ДОУ;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поощрять и привлекать к дисциплинарной и иной ответственности работников ДОУ;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заключать договоры;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открывать и закрывать счета в банках;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присутствовать на любых занятиях, проводимых с воспитанниками ДОУ (без права входить в группу после начала занятия без экстренной необходимости и делать замечания педагогу в течение занятия);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делегировать свои полномочия, выдавать доверенности.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5FF">
        <w:rPr>
          <w:rFonts w:ascii="Times New Roman" w:hAnsi="Times New Roman"/>
          <w:sz w:val="24"/>
          <w:szCs w:val="24"/>
          <w:lang w:eastAsia="ru-RU"/>
        </w:rPr>
        <w:t>2.2. Заведующий обязан: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 соблюдать законы РФ и иные нормативные акты о труде, обеспечивать работникам производственные и социально-бытовые условия, соответствующие требованиям СанПиН;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 контролировать знание и соблюдение работниками требований инструкций по технике безопасности, производственной санитарии и гигиене, правил пожарной безопасности.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5FF">
        <w:rPr>
          <w:rFonts w:ascii="Times New Roman" w:hAnsi="Times New Roman"/>
          <w:sz w:val="24"/>
          <w:szCs w:val="24"/>
          <w:lang w:eastAsia="ru-RU"/>
        </w:rPr>
        <w:t>2.3. Заведующий ДОУ несет ответственность: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 за уровень квалификации работников ДОУ, реализацию образовательных программ в соответствии с требованиями государственного стандарта дошкольного образования, за качество образования дошкольников, жизнь и здоровье, соблюдение прав и свобод воспитанников и работников ДОУ во время образовательного процесса в установленном законодательством Российской Федерации порядке;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 за неисполнение или ненадлежащее исполнение без уважительных причин Устава ДОУ и Правил внутреннего трудового распорядка, иных локальных нормативных актов, законных распоряжений органов управления образованием, должностных обязанностей, в том числе за не использование предоставленных прав, заведующий ДОУ несет дисциплинарную ответственность в порядке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     за применение, в том числе однократное, методов воспитания, связанных с физическим и (или) психическим насилием над личностью воспитанника, а также совершение иного </w:t>
      </w:r>
      <w:proofErr w:type="gramStart"/>
      <w:r w:rsidRPr="00B105FF">
        <w:rPr>
          <w:rFonts w:ascii="Times New Roman" w:hAnsi="Times New Roman"/>
          <w:sz w:val="24"/>
          <w:szCs w:val="24"/>
          <w:lang w:eastAsia="ru-RU"/>
        </w:rPr>
        <w:t>аморального  проступка</w:t>
      </w:r>
      <w:proofErr w:type="gramEnd"/>
      <w:r w:rsidRPr="00B105FF">
        <w:rPr>
          <w:rFonts w:ascii="Times New Roman" w:hAnsi="Times New Roman"/>
          <w:sz w:val="24"/>
          <w:szCs w:val="24"/>
          <w:lang w:eastAsia="ru-RU"/>
        </w:rPr>
        <w:t>, заведующий ДОУ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данный проступок не является мерой дисциплинарной ответственности;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 за нарушение правил пожарной безопасности, охраны труда, санитарно-гигиенических правил организации учебно-воспитательного процесса заведующий ДОУ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 за виновное причинение ДОУ или участникам образовательного процесса ущерба в связи с исполнением (неисполнением) своих должностных обязанностей заведующий ДОУ несет материальную ответственность в порядке и в пределах, установленных трудовым и (или) гражданским законодательством.</w:t>
      </w:r>
    </w:p>
    <w:p w:rsidR="00972479" w:rsidRPr="00A642FA" w:rsidRDefault="00972479" w:rsidP="00972479">
      <w:pPr>
        <w:spacing w:before="30" w:after="30" w:line="240" w:lineRule="auto"/>
        <w:ind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72479" w:rsidRPr="00BD3AA6" w:rsidRDefault="00972479" w:rsidP="00972479">
      <w:pPr>
        <w:spacing w:before="30" w:after="3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D3AA6">
        <w:rPr>
          <w:rFonts w:ascii="Times New Roman" w:hAnsi="Times New Roman"/>
          <w:b/>
          <w:color w:val="000000"/>
          <w:sz w:val="24"/>
          <w:szCs w:val="24"/>
          <w:lang w:eastAsia="ru-RU"/>
        </w:rPr>
        <w:t>3. Основные правила и обязанности работников ДОУ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3.1. Работник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 имеет право на:</w:t>
      </w:r>
    </w:p>
    <w:p w:rsidR="00972479" w:rsidRDefault="00972479" w:rsidP="00972479">
      <w:pPr>
        <w:spacing w:before="30" w:after="30" w:line="240" w:lineRule="auto"/>
        <w:jc w:val="both"/>
        <w:rPr>
          <w:rFonts w:ascii="Symbol" w:hAnsi="Symbol" w:cs="Symbol"/>
          <w:color w:val="000000"/>
          <w:sz w:val="24"/>
          <w:szCs w:val="24"/>
          <w:lang w:eastAsia="ru-RU"/>
        </w:rPr>
      </w:pP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Symbol" w:hAnsi="Symbol" w:cs="Symbol"/>
          <w:color w:val="000000"/>
          <w:sz w:val="24"/>
          <w:szCs w:val="24"/>
          <w:lang w:eastAsia="ru-RU"/>
        </w:rPr>
        <w:t>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 </w:t>
      </w:r>
      <w:proofErr w:type="gramStart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работу</w:t>
      </w:r>
      <w:proofErr w:type="gramEnd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, отвечающую его профессиональной подготовке и квалификации;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производственные и социально-бытовые условия, обеспечивающие безопасность и соблюдение требований гигиены труда;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охрану труда;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оплату труда не ниже размеров, установленных правительством РФ для соответствующих профессионально - квалифицированных групп работников;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отдых,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дней, праздничных нерабочих дней, оплачиваемых ежегодных отпусков, сокращенного дня для ряда профессий, работ и отдельных категорий работников;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профессиональную подготовку, переподготовку и повышение квалификации;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РФ.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возмещение ущерба, причиненного его здоровью или имуществу в связи с работой;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пособие по социальному страхованию</w:t>
      </w:r>
      <w:r w:rsidR="00C97A88">
        <w:rPr>
          <w:rFonts w:ascii="Times New Roman" w:hAnsi="Times New Roman"/>
          <w:sz w:val="24"/>
          <w:szCs w:val="24"/>
          <w:lang w:eastAsia="ru-RU"/>
        </w:rPr>
        <w:t xml:space="preserve"> (больничные)</w:t>
      </w:r>
      <w:r w:rsidRPr="00B105FF">
        <w:rPr>
          <w:rFonts w:ascii="Times New Roman" w:hAnsi="Times New Roman"/>
          <w:sz w:val="24"/>
          <w:szCs w:val="24"/>
          <w:lang w:eastAsia="ru-RU"/>
        </w:rPr>
        <w:t>, социальное обеспечение по возрасту, а также в случаях, предусмотренных законом и иными нормативно-правовыми актами;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получение в установленном порядке пенсии за выслугу лет до достижения ими пенсионного возраста;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    свободу выбора и использования методик обучения и </w:t>
      </w:r>
      <w:proofErr w:type="gramStart"/>
      <w:r w:rsidRPr="00B105FF">
        <w:rPr>
          <w:rFonts w:ascii="Times New Roman" w:hAnsi="Times New Roman"/>
          <w:sz w:val="24"/>
          <w:szCs w:val="24"/>
          <w:lang w:eastAsia="ru-RU"/>
        </w:rPr>
        <w:t>воспитания .</w:t>
      </w:r>
      <w:proofErr w:type="gramEnd"/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05FF">
        <w:rPr>
          <w:rFonts w:ascii="Times New Roman" w:hAnsi="Times New Roman"/>
          <w:sz w:val="24"/>
          <w:szCs w:val="24"/>
          <w:lang w:eastAsia="ru-RU"/>
        </w:rPr>
        <w:t>3.2. Работник ДОУ обязан: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 предъявлять при приеме на работу документы, предусмотренные действующим законодательством Российской Федерации;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>     строго выполнять обязанности, возложенные на него трудовым законодательством и Законом "Об образовании</w:t>
      </w:r>
      <w:r>
        <w:rPr>
          <w:rFonts w:ascii="Times New Roman" w:hAnsi="Times New Roman"/>
          <w:sz w:val="24"/>
          <w:szCs w:val="24"/>
          <w:lang w:eastAsia="ru-RU"/>
        </w:rPr>
        <w:t xml:space="preserve"> в Российской Федерации</w:t>
      </w:r>
      <w:r w:rsidRPr="00B105FF">
        <w:rPr>
          <w:rFonts w:ascii="Times New Roman" w:hAnsi="Times New Roman"/>
          <w:sz w:val="24"/>
          <w:szCs w:val="24"/>
          <w:lang w:eastAsia="ru-RU"/>
        </w:rPr>
        <w:t>", Уставом ДОУ, Правилами вн</w:t>
      </w:r>
      <w:r>
        <w:rPr>
          <w:rFonts w:ascii="Times New Roman" w:hAnsi="Times New Roman"/>
          <w:sz w:val="24"/>
          <w:szCs w:val="24"/>
          <w:lang w:eastAsia="ru-RU"/>
        </w:rPr>
        <w:t xml:space="preserve">утреннего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трудового  распорядка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требованиями Единого квалификационного справочника должностей руководителей</w:t>
      </w:r>
      <w:r w:rsidRPr="00B105FF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специалистов и служащих (раздел «Квалификационные характеристики должностей работников образования»)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утвержденными Приказом Мин</w:t>
      </w:r>
      <w:r>
        <w:rPr>
          <w:rFonts w:ascii="Times New Roman" w:hAnsi="Times New Roman"/>
          <w:sz w:val="24"/>
          <w:szCs w:val="24"/>
          <w:lang w:eastAsia="ru-RU"/>
        </w:rPr>
        <w:t>истерства здравоохране</w:t>
      </w:r>
      <w:r w:rsidRPr="00B105FF">
        <w:rPr>
          <w:rFonts w:ascii="Times New Roman" w:hAnsi="Times New Roman"/>
          <w:sz w:val="24"/>
          <w:szCs w:val="24"/>
          <w:lang w:eastAsia="ru-RU"/>
        </w:rPr>
        <w:t>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и социального развития 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РФ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должностными инструкциями;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соблюдать трудовую дисциплину, работать честно и добросовестно;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своевременно и точно выполнять распоряжения своего руководителя, использовать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повышать качество работы, выполнять установленные нормы труда;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принимать активные меры по устранению причин и условий, нарушающих нормальный ход </w:t>
      </w:r>
      <w:proofErr w:type="spellStart"/>
      <w:r w:rsidRPr="00B105FF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B105FF">
        <w:rPr>
          <w:rFonts w:ascii="Times New Roman" w:hAnsi="Times New Roman"/>
          <w:sz w:val="24"/>
          <w:szCs w:val="24"/>
          <w:lang w:eastAsia="ru-RU"/>
        </w:rPr>
        <w:t>-образовательного процесса;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поддерживать чистоту на рабочем месте, соблюдать установленный порядок хранения материальных ценностей и документов;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эффективно использовать учебное оборудование, экономно и рационально расходовать сырье, электроэнергию, топливо и другие материальные ресурсы;</w:t>
      </w:r>
    </w:p>
    <w:p w:rsidR="00972479" w:rsidRPr="00B105FF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105FF">
        <w:rPr>
          <w:rFonts w:ascii="Times New Roman" w:hAnsi="Times New Roman"/>
          <w:sz w:val="24"/>
          <w:szCs w:val="24"/>
          <w:lang w:eastAsia="ru-RU"/>
        </w:rPr>
        <w:t xml:space="preserve"> соблюдать законные права и свободы воспитанников;</w:t>
      </w:r>
    </w:p>
    <w:p w:rsidR="00972479" w:rsidRPr="00A642FA" w:rsidRDefault="00972479" w:rsidP="00972479">
      <w:pPr>
        <w:pStyle w:val="a4"/>
        <w:jc w:val="both"/>
        <w:rPr>
          <w:rFonts w:ascii="Verdana" w:hAnsi="Verdana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105FF">
        <w:rPr>
          <w:rFonts w:ascii="Times New Roman" w:hAnsi="Times New Roman"/>
          <w:sz w:val="24"/>
          <w:szCs w:val="24"/>
          <w:lang w:eastAsia="ru-RU"/>
        </w:rPr>
        <w:t>поддерживать постоянную связь с родителями (законными представителями) воспитанников</w:t>
      </w:r>
      <w:r w:rsidRPr="00A642FA">
        <w:rPr>
          <w:lang w:eastAsia="ru-RU"/>
        </w:rPr>
        <w:t>.</w:t>
      </w:r>
    </w:p>
    <w:p w:rsidR="00972479" w:rsidRPr="0071485B" w:rsidRDefault="00972479" w:rsidP="00972479">
      <w:pPr>
        <w:spacing w:before="30" w:after="3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72479" w:rsidRPr="0071485B" w:rsidRDefault="00972479" w:rsidP="00972479">
      <w:pPr>
        <w:spacing w:before="30" w:after="30" w:line="240" w:lineRule="auto"/>
        <w:ind w:firstLine="567"/>
        <w:jc w:val="center"/>
        <w:rPr>
          <w:rFonts w:ascii="Verdana" w:hAnsi="Verdana"/>
          <w:b/>
          <w:color w:val="000000"/>
          <w:sz w:val="24"/>
          <w:szCs w:val="24"/>
          <w:lang w:eastAsia="ru-RU"/>
        </w:rPr>
      </w:pPr>
      <w:r w:rsidRPr="00BD3AA6">
        <w:rPr>
          <w:rFonts w:ascii="Times New Roman" w:hAnsi="Times New Roman"/>
          <w:b/>
          <w:color w:val="000000"/>
          <w:sz w:val="24"/>
          <w:szCs w:val="24"/>
          <w:lang w:eastAsia="ru-RU"/>
        </w:rPr>
        <w:t>4. Порядок приема, перевода и увольнения работников</w:t>
      </w:r>
      <w:r w:rsidRPr="00F1047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4.1. Порядок приема на работу.</w:t>
      </w:r>
    </w:p>
    <w:p w:rsidR="00972479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4.1.1. Работники реализуют свое право на труд путем заключения трудо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вого договора о работе в данном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4.1.2. 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 работнику, другой хранится в ДОУ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(ст. 67 ТК РФ)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4.1.3. При заключении трудового договора лицо, поступающее на работу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язано предъявить администрации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ДОУ следующие документы: 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proofErr w:type="gramStart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proofErr w:type="gramEnd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) паспорт или иной документ, удостоверяющий личность;</w:t>
      </w:r>
    </w:p>
    <w:p w:rsidR="00972479" w:rsidRDefault="00972479" w:rsidP="00972479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б</w:t>
      </w:r>
      <w:proofErr w:type="gramEnd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) трудову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ю книжку</w:t>
      </w:r>
      <w:r w:rsidR="00C97A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(при желании работника)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за исключением случаев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, когда трудовой договор заключается впервые или работник поступает на работу на условиях совместительства;</w:t>
      </w:r>
    </w:p>
    <w:p w:rsidR="002431CC" w:rsidRPr="002431CC" w:rsidRDefault="002431CC" w:rsidP="00972479">
      <w:pPr>
        <w:spacing w:before="30" w:after="3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 w:rsidRPr="002431CC">
        <w:rPr>
          <w:rFonts w:ascii="Times New Roman" w:hAnsi="Times New Roman"/>
          <w:sz w:val="24"/>
          <w:szCs w:val="24"/>
          <w:lang w:eastAsia="ru-RU"/>
        </w:rPr>
        <w:t xml:space="preserve">на работника можно оформить </w:t>
      </w:r>
      <w:r w:rsidRPr="002431CC">
        <w:rPr>
          <w:rFonts w:ascii="Times New Roman" w:hAnsi="Times New Roman"/>
          <w:shd w:val="clear" w:color="auto" w:fill="FFFFFF"/>
        </w:rPr>
        <w:t>э</w:t>
      </w:r>
      <w:r w:rsidRPr="002431CC">
        <w:rPr>
          <w:rFonts w:ascii="Times New Roman" w:hAnsi="Times New Roman"/>
          <w:shd w:val="clear" w:color="auto" w:fill="FFFFFF"/>
        </w:rPr>
        <w:t>лектронную трудовую книжку в соответствии со статьей 66.1 ТК РФ</w:t>
      </w:r>
      <w:r w:rsidRPr="002431CC">
        <w:rPr>
          <w:rFonts w:ascii="Times New Roman" w:hAnsi="Times New Roman"/>
          <w:shd w:val="clear" w:color="auto" w:fill="FFFFFF"/>
        </w:rPr>
        <w:t>;</w:t>
      </w:r>
    </w:p>
    <w:p w:rsidR="00972479" w:rsidRPr="00A642FA" w:rsidRDefault="002431CC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="00972479" w:rsidRPr="00A642FA">
        <w:rPr>
          <w:rFonts w:ascii="Times New Roman" w:hAnsi="Times New Roman"/>
          <w:color w:val="000000"/>
          <w:sz w:val="24"/>
          <w:szCs w:val="24"/>
          <w:lang w:eastAsia="ru-RU"/>
        </w:rPr>
        <w:t>) страховое свидетельство государственного пенсионного страхования;</w:t>
      </w:r>
    </w:p>
    <w:p w:rsidR="00972479" w:rsidRPr="00A642FA" w:rsidRDefault="002431CC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 w:rsidR="00972479" w:rsidRPr="00A642FA">
        <w:rPr>
          <w:rFonts w:ascii="Times New Roman" w:hAnsi="Times New Roman"/>
          <w:color w:val="000000"/>
          <w:sz w:val="24"/>
          <w:szCs w:val="24"/>
          <w:lang w:eastAsia="ru-RU"/>
        </w:rPr>
        <w:t>) свидетельство ИНН (идентификационного налогового номера);</w:t>
      </w:r>
    </w:p>
    <w:p w:rsidR="00972479" w:rsidRPr="00A642FA" w:rsidRDefault="002431CC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proofErr w:type="gramEnd"/>
      <w:r w:rsidR="00972479" w:rsidRPr="00A642FA">
        <w:rPr>
          <w:rFonts w:ascii="Times New Roman" w:hAnsi="Times New Roman"/>
          <w:color w:val="000000"/>
          <w:sz w:val="24"/>
          <w:szCs w:val="24"/>
          <w:lang w:eastAsia="ru-RU"/>
        </w:rPr>
        <w:t>) документы воинского учета - для военнообязанных и лиц, подлежащих при</w:t>
      </w:r>
      <w:r w:rsidR="00972479">
        <w:rPr>
          <w:rFonts w:ascii="Times New Roman" w:hAnsi="Times New Roman"/>
          <w:color w:val="000000"/>
          <w:sz w:val="24"/>
          <w:szCs w:val="24"/>
          <w:lang w:eastAsia="ru-RU"/>
        </w:rPr>
        <w:t>з</w:t>
      </w:r>
      <w:r w:rsidR="00972479" w:rsidRPr="00A642FA">
        <w:rPr>
          <w:rFonts w:ascii="Times New Roman" w:hAnsi="Times New Roman"/>
          <w:color w:val="000000"/>
          <w:sz w:val="24"/>
          <w:szCs w:val="24"/>
          <w:lang w:eastAsia="ru-RU"/>
        </w:rPr>
        <w:t>ыву на военную службу;</w:t>
      </w:r>
    </w:p>
    <w:p w:rsidR="00972479" w:rsidRDefault="002431CC" w:rsidP="00972479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ж</w:t>
      </w:r>
      <w:proofErr w:type="gramEnd"/>
      <w:r w:rsidR="00972479" w:rsidRPr="00A642FA">
        <w:rPr>
          <w:rFonts w:ascii="Times New Roman" w:hAnsi="Times New Roman"/>
          <w:color w:val="000000"/>
          <w:sz w:val="24"/>
          <w:szCs w:val="24"/>
          <w:lang w:eastAsia="ru-RU"/>
        </w:rPr>
        <w:t>) лица, принимаемые на работу, требующую специальных знаний (педагогические, медицинские работники, библиотекари, водители и др.) в соответствии с ТКХ (требованиями) или с Единым тарифно-квалификационными справочником, обязаны предъявить документы, подтверждающие образовательный уровень и (или) профессиональную подготовку;</w:t>
      </w:r>
    </w:p>
    <w:p w:rsidR="00972479" w:rsidRPr="000D0D2B" w:rsidRDefault="002431CC" w:rsidP="009724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</w:t>
      </w:r>
      <w:r w:rsidR="00972479" w:rsidRPr="000D0D2B">
        <w:rPr>
          <w:rFonts w:ascii="Times New Roman" w:hAnsi="Times New Roman"/>
          <w:sz w:val="24"/>
          <w:szCs w:val="24"/>
          <w:lang w:eastAsia="ru-RU"/>
        </w:rPr>
        <w:t>) 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 Кодексом,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972479" w:rsidRPr="000D0D2B" w:rsidRDefault="00972479" w:rsidP="009724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0D2B">
        <w:rPr>
          <w:rFonts w:ascii="Times New Roman" w:hAnsi="Times New Roman"/>
          <w:sz w:val="24"/>
          <w:szCs w:val="24"/>
          <w:lang w:eastAsia="ru-RU"/>
        </w:rPr>
        <w:t xml:space="preserve">В отдельных случаях </w:t>
      </w:r>
      <w:r>
        <w:rPr>
          <w:rFonts w:ascii="Times New Roman" w:hAnsi="Times New Roman"/>
          <w:sz w:val="24"/>
          <w:szCs w:val="24"/>
          <w:lang w:eastAsia="ru-RU"/>
        </w:rPr>
        <w:t>с учетом специфики работы ТК РФ</w:t>
      </w:r>
      <w:r w:rsidRPr="000D0D2B">
        <w:rPr>
          <w:rFonts w:ascii="Times New Roman" w:hAnsi="Times New Roman"/>
          <w:sz w:val="24"/>
          <w:szCs w:val="24"/>
          <w:lang w:eastAsia="ru-RU"/>
        </w:rPr>
        <w:t>, иными федеральными законами, указами Президента РФ и постановлениями Правительства РФ, может предусматриваться необходимость предъявления при заключении трудового договора дополнительных документов.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4.1.4. Прием на работу оф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ормляется приказом заведующего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 на основании заключенного трудового договора. Содержание приказа должно соответствовать условиям заключенного трудового договора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Приказ заведующего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 о приеме на работу объя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вляется работнику под расписку в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трехдневный срок со дн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 подписания трудового договора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(ст. 68 ТК РФ)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4.1.5. Перед допуском к работе вновь поступ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ившего работника администрация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ДОУ обязана ознакомить работника с условиями работы, его должностной инструкцией, условиями оплаты труда, разъяснить его права и обязанности, с настоящими Правилами, проинструктировать его по </w:t>
      </w:r>
      <w:r w:rsidR="00C97A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охране труда и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правилам техники безопасности, санитарии, противопожарной безопасности.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4.1.6.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го допущения работника к работе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(ст. 67 ТК РФ)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4.1.7. В соответствии с приказом 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приеме на работу администрация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ДОУ обязана в пятидневный срок сделать запись в трудовой книжке работника,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случае, е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сли работа в организации является для работника основной.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4.1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.8. Трудовые книжки хранятся в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ДОУ. Бланки трудовых книжек и вкладышей к ним хранятся как документы строгой отчетности.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Трудовая книжка заведующего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 хранится в органах управления образованием.</w:t>
      </w:r>
      <w:r w:rsidR="00C97A8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Данные электронных трудовых книжек заносятся в ЕИС ПУ-6. </w:t>
      </w:r>
    </w:p>
    <w:p w:rsidR="00972479" w:rsidRDefault="00972479" w:rsidP="00972479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4.1.9. С каждой записью, вносимой на основании приказа 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трудовую книжку, администрация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 обязана ознакомить ее владельца под расписку в личной карточке</w:t>
      </w:r>
      <w:r w:rsidR="00C97A8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 xml:space="preserve">4.1.10. На педагогических и </w:t>
      </w: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медицинских  работников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 xml:space="preserve"> ДОУ ведется учет, состоящий из копии документа об образовании и (или) профессиональной подготовке, медицинского заключения об отсутствии противопоказаний к работе в образовательном учреждении.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4.1.11. Заведующий ДОУ вправе предложить работнику заполнить листок по учету кадров, автобиографию для приобщения к личному делу.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4.1.12. Личное дело работника хранится в ДОУ, в том числе и после увольнения, до достижения им возраста 75 лет.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D3AA6">
        <w:rPr>
          <w:rFonts w:ascii="Times New Roman" w:hAnsi="Times New Roman"/>
          <w:sz w:val="24"/>
          <w:szCs w:val="24"/>
          <w:lang w:eastAsia="ru-RU"/>
        </w:rPr>
        <w:t>4.1.13. О приеме работника в ДОУ делается запись в книге учета личного состава.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 4.2. Подбор и расстановка кадров относятся к компетенции администрации образовательного учреждения.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4.3. Перевод на другую работу.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4.3.1. Перевод на другую постоянную работу в организации по инициативе работодателя, то есть изменение трудовых функций или изменение существенных условий трудового договора допускается только с письменного согласия работника (ст. 72 ТК РФ).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 xml:space="preserve">4.3.2. В случае производственной необходимости работодатель имеет право переводить работника на срок до одного месяца на необусловленную трудовым договором работу в той же организации. Продолжительность перевода на другую работу для замещения отсутствующего работника не может превышать одного месяца в течение календарного года (с 1 января по 31 декабря). 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 xml:space="preserve">При этом работник не может быть переведен на работу, противопоказанную ему по состоянию здоровья. 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С письменного согласия работник может быть переведен на работу, требующую более низкой квалификации (ст. 74 ТК РФ).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4.3.3. Перевод на другую работу в пределах одного образовательного учреждения оформляется приказом заведующей ДОУ, на основании которого делается запись в трудовой книжке работника (за исключением случаев временного перевода).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 4.4. Прекращение трудового договора.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4.4.1. Прекращение трудового договора может иметь место только по основаниям, предусмотренным действующим законодательством Российской Федерации.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 xml:space="preserve">4.4.2. Работник имеет право расторгнуть трудовой договор, предупредив об этом работодателя в письменной форме за две недели (ст. </w:t>
      </w: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80,  ч.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 xml:space="preserve"> 1, 2 ст. 336 ТК РФ).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По соглашению сторон или по уважительным причинам, предусмотренным ч. 3 ст. 80 ТК РФ администрация ДОУ может расторгнуть трудовой договор в срок, о котором просит работник.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 xml:space="preserve">4.4.3. По истечении срока трудового договора </w:t>
      </w: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( п.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 xml:space="preserve"> 2 ст. 77). За исключением случаев, когда трудовые отношения фактически </w:t>
      </w: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продолжаются  и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 xml:space="preserve"> ни одна из сторон не потребовала их прекращения.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4.4.4. По инициативе администрации ДОУ трудовой договор расторгается по осно</w:t>
      </w:r>
      <w:r w:rsidR="007D0C32">
        <w:rPr>
          <w:rFonts w:ascii="Times New Roman" w:hAnsi="Times New Roman"/>
          <w:sz w:val="24"/>
          <w:szCs w:val="24"/>
          <w:lang w:eastAsia="ru-RU"/>
        </w:rPr>
        <w:t>ваниям, предусмотренным в ст.</w:t>
      </w:r>
      <w:r w:rsidRPr="00BD3AA6">
        <w:rPr>
          <w:rFonts w:ascii="Times New Roman" w:hAnsi="Times New Roman"/>
          <w:sz w:val="24"/>
          <w:szCs w:val="24"/>
          <w:lang w:eastAsia="ru-RU"/>
        </w:rPr>
        <w:t xml:space="preserve"> 71, 81 ТК РФ и в других случаях, установленных Кодексом о труде и иными федеральными законами.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4.4.5. Увольнение в связи с сокращением штата и численности работников, либо по несоответствию занимаемой должности, допускается если невозможно перевести работника с его согласия на другую работу.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lastRenderedPageBreak/>
        <w:t>4.4.6. В день увольнения администрация ДОУ производит с увольняемым работником полный денежный расчет и выдает ему надлежаще оформленную трудовую книжку.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пункта Закона. Днем увольнения считается последний день работы.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4.4.7. При получении трудовой книжки в связи с увольнением работник расписывается в личной карточке формы Т-2 и в книге учета движения трудовых книжек и вкладышей к ним.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 </w:t>
      </w:r>
    </w:p>
    <w:p w:rsidR="00972479" w:rsidRPr="0071485B" w:rsidRDefault="00972479" w:rsidP="00972479">
      <w:pPr>
        <w:spacing w:before="30" w:after="30" w:line="240" w:lineRule="auto"/>
        <w:ind w:firstLine="567"/>
        <w:jc w:val="center"/>
        <w:rPr>
          <w:rFonts w:ascii="Verdana" w:hAnsi="Verdana"/>
          <w:b/>
          <w:color w:val="000000"/>
          <w:sz w:val="24"/>
          <w:szCs w:val="24"/>
          <w:lang w:eastAsia="ru-RU"/>
        </w:rPr>
      </w:pPr>
      <w:r w:rsidRPr="00BD3AA6">
        <w:rPr>
          <w:rFonts w:ascii="Times New Roman" w:hAnsi="Times New Roman"/>
          <w:b/>
          <w:color w:val="000000"/>
          <w:sz w:val="24"/>
          <w:szCs w:val="24"/>
          <w:lang w:eastAsia="ru-RU"/>
        </w:rPr>
        <w:t>5. Рабочее время и время отдыха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 xml:space="preserve">5.1. Рабочее время педагогических работников определяется Правилами внутреннего трудового распорядка ДОУ, а также расписанием занятий и должностными обязанностями, возлагаемыми на них уставом </w:t>
      </w: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ДОУ  и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 xml:space="preserve"> трудовым договором, графиком сменности.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5.2. Продолжительность рабочего времени, а также минимальная продолжительность ежегодного оплачиваемого отпуска работникам образовательных учреждений устанавливается в соответствии с Трудовым кодексом РФ и иными правовыми актами РФ с учетом особенностей их труда.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5.3. Учебная нагрузка педагогического работника образовательного учреждения оговариваются в трудовом договоре.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 xml:space="preserve">5.3.1.  Трудовой договор в соответствии со ст. 93 ТК </w:t>
      </w: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РФ  может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 xml:space="preserve"> быть заключен на условиях работы с учебной нагрузкой менее, чем установлено за ставку заработной платы, в следующих случаях: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  по соглашению между работником и администрацией ДОУ;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  по просьбе беременной женщины, одного из родителей (опекуна, попечителя), имеющего ребенка в возрасте до четырнадцати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Уменьшение учебной нагрузки в таких случаях следует рассматривать как изменение в организации производства и труда, в связи с чем допускается изменение существенных условий труда.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Об указанных изменениях работник должен быть поставлен в известность не позднее чем за два месяца.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Если работник не согласен на продолжение работы в новых условиях, то трудовой договор прекращается в соответствии с п. 7 ст. 77 ТК РФ.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5.3.2. Для изменения учебной нагрузки по инициативе администрации согласия работника не требуется в случаях: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а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>) временного перевода на другую работу в связи с производственной необходимостью (ст. 74 ТК РФ), например, для замещения отсутствующего педагога (продолжительность выполнения работником без его согласия увеличенной учебной нагрузки в таком случае не может превышать одного месяца в течение одного календарного года);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б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>) простоя, когда работники могут переводиться с учетом их квалификации на другую работу в том же учреждении либо в другое учреждение, но в той же местности на срок до одного месяца;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>) восстановления на работе педагога, ранее выполнявшего эту учебную нагрузку;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D3AA6">
        <w:rPr>
          <w:rFonts w:ascii="Times New Roman" w:hAnsi="Times New Roman"/>
          <w:sz w:val="24"/>
          <w:szCs w:val="24"/>
          <w:lang w:eastAsia="ru-RU"/>
        </w:rPr>
        <w:t>г</w:t>
      </w:r>
      <w:proofErr w:type="gramEnd"/>
      <w:r w:rsidRPr="00BD3AA6">
        <w:rPr>
          <w:rFonts w:ascii="Times New Roman" w:hAnsi="Times New Roman"/>
          <w:sz w:val="24"/>
          <w:szCs w:val="24"/>
          <w:lang w:eastAsia="ru-RU"/>
        </w:rPr>
        <w:t>) возвращение на работу женщины, прервавшей отпуск по уходу за ребенком до достижения им возраста трех лет или после окончания этого отпуска;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5.4. Педагогическим работникам, там, где это возможно, предусматривается один свободный день в неделю для методической работы и повышения квалификации.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 xml:space="preserve">5.5. Продолжительность рабочего дня обслуживающего персонала и рабочих определяется графиком сменности, составляемым с соблюдением установленной </w:t>
      </w:r>
      <w:r w:rsidRPr="00BD3AA6">
        <w:rPr>
          <w:rFonts w:ascii="Times New Roman" w:hAnsi="Times New Roman"/>
          <w:sz w:val="24"/>
          <w:szCs w:val="24"/>
          <w:lang w:eastAsia="ru-RU"/>
        </w:rPr>
        <w:lastRenderedPageBreak/>
        <w:t>продолжительности рабочего времени за неделю или другой учетный период, и утверждается заведующим ДОУ по согласованию с профкомом.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5.6. Работа в выходные и праздничные дни.</w:t>
      </w:r>
    </w:p>
    <w:p w:rsidR="00972479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 xml:space="preserve">5.6.1. Работа в выходные и праздничные дни запрещена. Привлечение отдельных работников ДОУ к работе в выходные и праздничные дни допускается в исключительных случаях, предусмотренных законодательством </w:t>
      </w:r>
      <w:r>
        <w:rPr>
          <w:rFonts w:ascii="Times New Roman" w:hAnsi="Times New Roman"/>
          <w:sz w:val="24"/>
          <w:szCs w:val="24"/>
          <w:lang w:eastAsia="ru-RU"/>
        </w:rPr>
        <w:t xml:space="preserve">как </w:t>
      </w:r>
      <w:r w:rsidRPr="00BD3AA6">
        <w:rPr>
          <w:rFonts w:ascii="Times New Roman" w:hAnsi="Times New Roman"/>
          <w:sz w:val="24"/>
          <w:szCs w:val="24"/>
          <w:lang w:eastAsia="ru-RU"/>
        </w:rPr>
        <w:t>с письменного согласия работника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BD3AA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так и без их согласия,</w:t>
      </w:r>
      <w:r w:rsidRPr="00BD3AA6">
        <w:rPr>
          <w:rFonts w:ascii="Times New Roman" w:hAnsi="Times New Roman"/>
          <w:sz w:val="24"/>
          <w:szCs w:val="24"/>
          <w:lang w:eastAsia="ru-RU"/>
        </w:rPr>
        <w:t xml:space="preserve"> по письменному приказу заведующего ДОУ. </w:t>
      </w:r>
    </w:p>
    <w:p w:rsidR="00972479" w:rsidRPr="00F7426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4266">
        <w:rPr>
          <w:rFonts w:ascii="Times New Roman" w:hAnsi="Times New Roman"/>
          <w:sz w:val="24"/>
          <w:szCs w:val="24"/>
          <w:lang w:eastAsia="ru-RU"/>
        </w:rPr>
        <w:t>Привлечение работников к работе в выходные и не рабочие праздничные дни без их согласия допускается в следующих случаях:</w:t>
      </w:r>
    </w:p>
    <w:p w:rsidR="00972479" w:rsidRPr="00F7426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4266">
        <w:rPr>
          <w:rFonts w:ascii="Times New Roman" w:hAnsi="Times New Roman"/>
          <w:sz w:val="24"/>
          <w:szCs w:val="24"/>
          <w:lang w:eastAsia="ru-RU"/>
        </w:rPr>
        <w:t>- 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:rsidR="00972479" w:rsidRPr="00F7426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4266">
        <w:rPr>
          <w:rFonts w:ascii="Times New Roman" w:hAnsi="Times New Roman"/>
          <w:sz w:val="24"/>
          <w:szCs w:val="24"/>
          <w:lang w:eastAsia="ru-RU"/>
        </w:rPr>
        <w:t>- для предотвращения несчастных случаев, уничтожения или порчи имущества работодателя, государственного или муниципального имущества;</w:t>
      </w:r>
    </w:p>
    <w:p w:rsidR="00972479" w:rsidRPr="00F7426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4266">
        <w:rPr>
          <w:rFonts w:ascii="Times New Roman" w:hAnsi="Times New Roman"/>
          <w:sz w:val="24"/>
          <w:szCs w:val="24"/>
          <w:lang w:eastAsia="ru-RU"/>
        </w:rPr>
        <w:t>- для выполнения работ, необходимость которых установлена введением чрезвычайного или военного положения, а также неотложных работ в условиях чрезвычайных обстоятельств, то есть в случае бедствия или угрозы бедствия (пожары, наводнения, голод, землетрясения, эпидемии) и в иных случаях, ставящих под угрозу жизнь или нормальные жизненные условия всего населения или его части.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74266">
        <w:rPr>
          <w:rFonts w:ascii="Times New Roman" w:hAnsi="Times New Roman"/>
          <w:sz w:val="24"/>
          <w:szCs w:val="24"/>
          <w:lang w:eastAsia="ru-RU"/>
        </w:rPr>
        <w:t>Работа в выходной день компенсируется</w:t>
      </w:r>
      <w:r w:rsidRPr="00BD3AA6">
        <w:rPr>
          <w:rFonts w:ascii="Times New Roman" w:hAnsi="Times New Roman"/>
          <w:sz w:val="24"/>
          <w:szCs w:val="24"/>
          <w:lang w:eastAsia="ru-RU"/>
        </w:rPr>
        <w:t xml:space="preserve"> предоставлением другого дня отдыха или, по соглашению сторон, в денежной форме, но не менее, чем в двойном размере.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5.6.2. Работникам ДОУ запрещается оставлять работу до прихода сменяющего работника. В случае неявки сменяющего работник заявляет об том администрации.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Администрация обязана принять меры к замене сменщика другим работником и может применять сверхурочные работа только в исключительных случаях.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Сверхурочные работы не должны превышать для каждого работника или служащего 4 часов в течение двух дней подряд и 120 часов в год.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5.7. Заведующий ДОУ привлекает работников к дежурству по ДОУ. График дежурств утверждается заведующим ДОУ.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5.8. В случаях вынужденного простоя персонал ДОУ привлекается к выполнению хозяйственных работ, не требующих специальных знаний (мелкий ремонт, работа на территории, охрана образовательного учреждения и др.), в пределах установленного им рабочего времени с сохранением установленной заработной платы.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5.9. Очередность предоставления ежегодных оплачиваемых отпусков определяется в соответствии с графиком отпусков, утверждаемым заведующей с учётом мнения профсоюзной организации ДОУ, не позднее чем за две недели до наступления календарного года.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Предоставление отпусков оформляется приказом заведующего ДОУ.</w:t>
      </w:r>
    </w:p>
    <w:p w:rsidR="00972479" w:rsidRPr="00BD3AA6" w:rsidRDefault="00E83973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Допускается з</w:t>
      </w:r>
      <w:r w:rsidR="00972479" w:rsidRPr="00BD3AA6">
        <w:rPr>
          <w:rFonts w:ascii="Times New Roman" w:hAnsi="Times New Roman"/>
          <w:sz w:val="24"/>
          <w:szCs w:val="24"/>
          <w:lang w:eastAsia="ru-RU"/>
        </w:rPr>
        <w:t>амена отпуска де</w:t>
      </w:r>
      <w:r>
        <w:rPr>
          <w:rFonts w:ascii="Times New Roman" w:hAnsi="Times New Roman"/>
          <w:sz w:val="24"/>
          <w:szCs w:val="24"/>
          <w:lang w:eastAsia="ru-RU"/>
        </w:rPr>
        <w:t>нежной компенсацией.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rFonts w:ascii="Times New Roman" w:hAnsi="Times New Roman"/>
          <w:sz w:val="24"/>
          <w:szCs w:val="24"/>
          <w:lang w:eastAsia="ru-RU"/>
        </w:rPr>
        <w:t>5.10. Работникам ДОУ запрещается: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  изменять по своему усмотрению расписание занятий и график работы;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 отменять, изменять продолжительность занятий и перерывов между ними;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 удалять воспитанников с занятий;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 курить в помещении и на территории ДОУ;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 отвлекать педагогических работников в рабочее время от их непосредственной работы для выполнения разного рода мероприятий и поручений, не связанных с производственной деятельностью;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 созывать в рабочее время собрания, заседания и всякого рода совещания по общественным делам;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 присутствие на занятиях посторонних лиц без разрешения администрации ДОУ и согласия воспитателя;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 входить в группу после начала занятия. Таким правом в исключительных случаях пользуется заведующий ДОУ и его заместители;</w:t>
      </w:r>
    </w:p>
    <w:p w:rsidR="00972479" w:rsidRPr="00BD3AA6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</w:t>
      </w:r>
      <w:r w:rsidRPr="00BD3AA6">
        <w:rPr>
          <w:rFonts w:ascii="Times New Roman" w:hAnsi="Times New Roman"/>
          <w:sz w:val="24"/>
          <w:szCs w:val="24"/>
          <w:lang w:eastAsia="ru-RU"/>
        </w:rPr>
        <w:t>    делать педагогическим работникам замечания по поводу их работы во время проведения занятий и в присутствии воспитанников.</w:t>
      </w:r>
    </w:p>
    <w:p w:rsidR="00972479" w:rsidRPr="0071485B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3AA6">
        <w:rPr>
          <w:lang w:eastAsia="ru-RU"/>
        </w:rPr>
        <w:t> </w:t>
      </w:r>
    </w:p>
    <w:p w:rsidR="00972479" w:rsidRPr="00A642FA" w:rsidRDefault="00972479" w:rsidP="00972479">
      <w:pPr>
        <w:spacing w:before="30" w:after="30" w:line="240" w:lineRule="auto"/>
        <w:ind w:firstLine="567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b/>
          <w:color w:val="000000"/>
          <w:sz w:val="24"/>
          <w:szCs w:val="24"/>
          <w:lang w:eastAsia="ru-RU"/>
        </w:rPr>
        <w:t>6. Поощрения за успехи в работе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6CC7">
        <w:rPr>
          <w:rFonts w:ascii="Times New Roman" w:hAnsi="Times New Roman"/>
          <w:sz w:val="24"/>
          <w:szCs w:val="24"/>
          <w:lang w:eastAsia="ru-RU"/>
        </w:rPr>
        <w:t>6.1. За добросовестный труд, образцовое выполнение трудовых обязанностей, успехи в обучении и воспитании обучающихся (воспитанников), новаторство в труде и другие достижения в работе применяются следующие формы поощрения работника (ст. 191 ТК РФ)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F86CC7">
        <w:rPr>
          <w:rFonts w:ascii="Times New Roman" w:hAnsi="Times New Roman"/>
          <w:sz w:val="24"/>
          <w:szCs w:val="24"/>
          <w:lang w:eastAsia="ru-RU"/>
        </w:rPr>
        <w:t>    объявление благодарности;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F86CC7">
        <w:rPr>
          <w:rFonts w:ascii="Times New Roman" w:hAnsi="Times New Roman"/>
          <w:sz w:val="24"/>
          <w:szCs w:val="24"/>
          <w:lang w:eastAsia="ru-RU"/>
        </w:rPr>
        <w:t>    выплата премии;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F86CC7">
        <w:rPr>
          <w:rFonts w:ascii="Times New Roman" w:hAnsi="Times New Roman"/>
          <w:sz w:val="24"/>
          <w:szCs w:val="24"/>
          <w:lang w:eastAsia="ru-RU"/>
        </w:rPr>
        <w:t>    награждение ценным подарком;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F86CC7">
        <w:rPr>
          <w:rFonts w:ascii="Times New Roman" w:hAnsi="Times New Roman"/>
          <w:sz w:val="24"/>
          <w:szCs w:val="24"/>
          <w:lang w:eastAsia="ru-RU"/>
        </w:rPr>
        <w:t>    награждение почетной грамотой.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6CC7">
        <w:rPr>
          <w:rFonts w:ascii="Times New Roman" w:hAnsi="Times New Roman"/>
          <w:sz w:val="24"/>
          <w:szCs w:val="24"/>
          <w:lang w:eastAsia="ru-RU"/>
        </w:rPr>
        <w:t>6.2. Поощрения объявляются в приказе по ДОУ, доводятся до сведения его коллектива и заносятся в трудовую книжку работника.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6CC7">
        <w:rPr>
          <w:rFonts w:ascii="Times New Roman" w:hAnsi="Times New Roman"/>
          <w:sz w:val="24"/>
          <w:szCs w:val="24"/>
          <w:lang w:eastAsia="ru-RU"/>
        </w:rPr>
        <w:t>6.3. Работникам, успешно и добросовестно выполняющим свои трудовые обязанности, предоставляются в первую очередь преимущества и льготы в области социаль</w:t>
      </w:r>
      <w:r w:rsidR="00074CA8">
        <w:rPr>
          <w:rFonts w:ascii="Times New Roman" w:hAnsi="Times New Roman"/>
          <w:sz w:val="24"/>
          <w:szCs w:val="24"/>
          <w:lang w:eastAsia="ru-RU"/>
        </w:rPr>
        <w:t xml:space="preserve">но-культурного </w:t>
      </w:r>
      <w:r w:rsidRPr="00F86CC7">
        <w:rPr>
          <w:rFonts w:ascii="Times New Roman" w:hAnsi="Times New Roman"/>
          <w:sz w:val="24"/>
          <w:szCs w:val="24"/>
          <w:lang w:eastAsia="ru-RU"/>
        </w:rPr>
        <w:t xml:space="preserve">обслуживания. Таким работникам предоставляется преимущество при продвижении по работе. 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6.4. За особые трудовые заслуги работники предоставляются в вышестоящие органы к поощрению, к награждению и к присвоению почетных званий.</w:t>
      </w:r>
    </w:p>
    <w:p w:rsidR="00972479" w:rsidRPr="00A642FA" w:rsidRDefault="00972479" w:rsidP="00972479">
      <w:pPr>
        <w:spacing w:before="30" w:after="30" w:line="240" w:lineRule="auto"/>
        <w:ind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Pr="00A642FA">
        <w:rPr>
          <w:rFonts w:ascii="Times New Roman" w:hAnsi="Times New Roman"/>
          <w:b/>
          <w:color w:val="000000"/>
          <w:sz w:val="24"/>
          <w:szCs w:val="24"/>
          <w:lang w:eastAsia="ru-RU"/>
        </w:rPr>
        <w:t>7.  Трудовая дисциплина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7.1.  Работники обя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заны подчиняться администрации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ДОУ, выполнять ее указания, связанные с трудовой деятельностью, а также приказы и распоряжения, доводимые с помощью служебных инструкций или объявлений.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7.2. Работники, независимо от должностного положения, обязаны проявлять взаимную вежливость, уважение, терпимость, соблюдать служебную дисциплину, профессиональную этику.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7.3.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 (ст. 192 ТК РФ):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1)   замечание;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2)   выговор;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3)   увольнение по соответствующим основаниям из ст. 81 ТК РФ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7.4. За каждый дисциплинарный проступок может быть применено тольк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 одно дисциплинарное взыскание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(ч. 6 ст. 193 ТК РФ).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7.5. При возникновении трудовых споров интересы работников предста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вляет профсоюзная организация ДОУ (ст. 30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ТК РФ).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7.6. Дисциплинарное взыскание должно быть наложено в пределах сроков, установленных действующим законодательством РФ.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7.6.1.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7.6.2. В соответствии со ст. 55 (</w:t>
      </w:r>
      <w:proofErr w:type="spellStart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п.п</w:t>
      </w:r>
      <w:proofErr w:type="spellEnd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2, 3) Закона РФ "Об образовании"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(или) "Устава»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 дисциплинарное расследование наруш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ений педагогическим работником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ДОУ норм профессиональ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ного поведения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работника, за исключением случаев, ведущих к запрещению заниматься педагогической деятельностью, или при необходимости защиты интересов воспитанников.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7.6.3. До применения дисциплинарного взыскания от нарушителя трудовой дисциплины должна быть затребована объяснительная в письменном виде.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Если по истечении двух рабочих дней указанное объяснение работником не предоставлено, то составляется соответствующий акт.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Отказ работника дать объяснение не является препятствием для применения дисциплинарного взыскания (ч. 1, 2 ст. 193 ТК РФ).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7.7. Приказ работодателя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7.8.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972479" w:rsidRDefault="00972479" w:rsidP="00972479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7.9. Мера дисциплинарного взыскания осуществляется с учетом тяжести совершенного проступка, обстоятельств, при которых он совершен, предшествующей работы и поведения.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52C5D">
        <w:rPr>
          <w:rFonts w:ascii="Times New Roman" w:hAnsi="Times New Roman"/>
          <w:sz w:val="24"/>
          <w:szCs w:val="24"/>
          <w:lang w:eastAsia="ru-RU"/>
        </w:rPr>
        <w:t>7.10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ДОУ или Правилами внутреннего трудового распорядка, если к работнику ранее применялись меры дисциплинарного или общественного взыскания, за прогул без уважительных причин, а также за появление на работе в нетрезвом состоянии.</w:t>
      </w:r>
      <w:r w:rsidRPr="00F86CC7">
        <w:rPr>
          <w:rFonts w:ascii="Times New Roman" w:hAnsi="Times New Roman"/>
          <w:sz w:val="24"/>
          <w:szCs w:val="24"/>
          <w:lang w:eastAsia="ru-RU"/>
        </w:rPr>
        <w:t xml:space="preserve"> 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 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6CC7">
        <w:rPr>
          <w:rFonts w:ascii="Times New Roman" w:hAnsi="Times New Roman"/>
          <w:sz w:val="24"/>
          <w:szCs w:val="24"/>
          <w:lang w:eastAsia="ru-RU"/>
        </w:rPr>
        <w:t xml:space="preserve">7.11 В случае несогласия работника с наложенным на него дисциплинарным взысканием он вправе обратиться в инспекцию по труду. 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6CC7">
        <w:rPr>
          <w:rFonts w:ascii="Times New Roman" w:hAnsi="Times New Roman"/>
          <w:sz w:val="24"/>
          <w:szCs w:val="24"/>
          <w:lang w:eastAsia="ru-RU"/>
        </w:rPr>
        <w:t>7.12. Если в течение года со дня наложения дисциплинарного взыскания, работник не будет подвергнут новому дисциплинарному взысканию, то он считается не имеющим дисциплинарного взыскания</w:t>
      </w:r>
    </w:p>
    <w:p w:rsidR="00972479" w:rsidRPr="00F86CC7" w:rsidRDefault="00972479" w:rsidP="00972479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86CC7">
        <w:rPr>
          <w:rFonts w:ascii="Times New Roman" w:hAnsi="Times New Roman"/>
          <w:sz w:val="24"/>
          <w:szCs w:val="24"/>
          <w:lang w:eastAsia="ru-RU"/>
        </w:rPr>
        <w:t>Заведующая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 (ст. 194 ТК РФ).</w:t>
      </w:r>
    </w:p>
    <w:p w:rsidR="00972479" w:rsidRPr="00A642FA" w:rsidRDefault="00972479" w:rsidP="00972479">
      <w:pPr>
        <w:spacing w:before="30" w:after="30" w:line="240" w:lineRule="auto"/>
        <w:ind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72479" w:rsidRPr="00A642FA" w:rsidRDefault="00972479" w:rsidP="00972479">
      <w:pPr>
        <w:spacing w:before="30" w:after="30" w:line="240" w:lineRule="auto"/>
        <w:ind w:left="720" w:hanging="153"/>
        <w:jc w:val="center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b/>
          <w:color w:val="000000"/>
          <w:sz w:val="24"/>
          <w:szCs w:val="24"/>
          <w:lang w:eastAsia="ru-RU"/>
        </w:rPr>
        <w:t>8. Техника безопасности и производственной санитарии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8.1. Каждый работник обязан соблюдать требования по технике безопасности и производственной санитарии, предусмотренные действующим законодательством и другими нормативными актами, а также выполнять указания органов Федеральной инспекции труда </w:t>
      </w:r>
      <w:proofErr w:type="gramStart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при  Министерстве</w:t>
      </w:r>
      <w:proofErr w:type="gramEnd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труда и социального развития РФ (</w:t>
      </w:r>
      <w:proofErr w:type="spellStart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Рострудинспекции</w:t>
      </w:r>
      <w:proofErr w:type="spellEnd"/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), предписания органов трудовой инспекции профсоюзов и представителей совместных комиссий по охране труда.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8.2. Заведующий ДОУ при обеспечении мер по охране труда должен руководствоваться Типовым положением о порядке обучения и проверке знаний по охране труда руководителей и проверке учреждений, предприятий системы образования, Положением о порядке расследования учета и оформления несчастных случаев с обучающимися и воспитанниками в системе образования РФ, утвержденных приказом Министерства РФ от 23.07.96 г. № 378 "Об охране труда в системе образования РФ".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8.3. Все работники ДОУ, включая администрацию, обязаны проходить обучение, инструктаж, проверку знаний правил, норм и инструкций по охране труда и технике </w:t>
      </w: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безопасности в порядке и сроки, которые установлены для определенных видов работ и профессий.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8.4.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безопасности, охране жизни и здоровья детей, действующие для ДОУ; их нарушение ведет за собой применение дисциплинарных мер взыскания, предусмотренные в главе 7 настоящих Правил.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8.5. 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  <w:bookmarkStart w:id="0" w:name="_GoBack"/>
      <w:bookmarkEnd w:id="0"/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8.6. Заведующий ДОУ обязан пополнять предписания по технике безопасности, относящиеся к работе, выполняемой подчиненными лицами, контролировать реализацию таких предписаний.</w:t>
      </w:r>
    </w:p>
    <w:p w:rsidR="00972479" w:rsidRPr="00A642FA" w:rsidRDefault="00972479" w:rsidP="00972479">
      <w:pPr>
        <w:spacing w:before="30" w:after="3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A642FA">
        <w:rPr>
          <w:rFonts w:ascii="Times New Roman" w:hAnsi="Times New Roman"/>
          <w:color w:val="000000"/>
          <w:sz w:val="24"/>
          <w:szCs w:val="24"/>
          <w:lang w:eastAsia="ru-RU"/>
        </w:rPr>
        <w:t>8.7. Заведующий ДОУ, виновный в нарушении законодательства и иных нормативных актов по охране труда привлекается к административной, дисциплинарной или уголовной ответственности в порядке, установленном законодательством Российской Федерации и ее субъектов.</w:t>
      </w:r>
    </w:p>
    <w:p w:rsidR="00972479" w:rsidRDefault="00972479" w:rsidP="00972479"/>
    <w:p w:rsidR="00F84199" w:rsidRPr="003468AD" w:rsidRDefault="00F84199" w:rsidP="003468A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F84199" w:rsidRPr="003468AD" w:rsidSect="00B8079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5D2" w:rsidRDefault="009745D2" w:rsidP="007D0C32">
      <w:pPr>
        <w:spacing w:after="0" w:line="240" w:lineRule="auto"/>
      </w:pPr>
      <w:r>
        <w:separator/>
      </w:r>
    </w:p>
  </w:endnote>
  <w:endnote w:type="continuationSeparator" w:id="0">
    <w:p w:rsidR="009745D2" w:rsidRDefault="009745D2" w:rsidP="007D0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456894"/>
      <w:docPartObj>
        <w:docPartGallery w:val="Page Numbers (Bottom of Page)"/>
        <w:docPartUnique/>
      </w:docPartObj>
    </w:sdtPr>
    <w:sdtEndPr/>
    <w:sdtContent>
      <w:p w:rsidR="007D0C32" w:rsidRDefault="007D0C3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CA8">
          <w:rPr>
            <w:noProof/>
          </w:rPr>
          <w:t>9</w:t>
        </w:r>
        <w:r>
          <w:fldChar w:fldCharType="end"/>
        </w:r>
      </w:p>
    </w:sdtContent>
  </w:sdt>
  <w:p w:rsidR="007D0C32" w:rsidRDefault="007D0C3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5D2" w:rsidRDefault="009745D2" w:rsidP="007D0C32">
      <w:pPr>
        <w:spacing w:after="0" w:line="240" w:lineRule="auto"/>
      </w:pPr>
      <w:r>
        <w:separator/>
      </w:r>
    </w:p>
  </w:footnote>
  <w:footnote w:type="continuationSeparator" w:id="0">
    <w:p w:rsidR="009745D2" w:rsidRDefault="009745D2" w:rsidP="007D0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5E7"/>
    <w:rsid w:val="000558E5"/>
    <w:rsid w:val="00074CA8"/>
    <w:rsid w:val="000D5271"/>
    <w:rsid w:val="001B5E0A"/>
    <w:rsid w:val="00210767"/>
    <w:rsid w:val="002431CC"/>
    <w:rsid w:val="002D04A8"/>
    <w:rsid w:val="003468AD"/>
    <w:rsid w:val="004A7F03"/>
    <w:rsid w:val="005D7B88"/>
    <w:rsid w:val="005E1C65"/>
    <w:rsid w:val="005E7867"/>
    <w:rsid w:val="005F3312"/>
    <w:rsid w:val="006246D7"/>
    <w:rsid w:val="00684881"/>
    <w:rsid w:val="00695504"/>
    <w:rsid w:val="006B1F00"/>
    <w:rsid w:val="006F74ED"/>
    <w:rsid w:val="00704CAF"/>
    <w:rsid w:val="007D0C32"/>
    <w:rsid w:val="00972479"/>
    <w:rsid w:val="009745D2"/>
    <w:rsid w:val="00983FA9"/>
    <w:rsid w:val="009B6686"/>
    <w:rsid w:val="00A36315"/>
    <w:rsid w:val="00A642FA"/>
    <w:rsid w:val="00A97854"/>
    <w:rsid w:val="00AA4E61"/>
    <w:rsid w:val="00B1425E"/>
    <w:rsid w:val="00B14EB2"/>
    <w:rsid w:val="00B16120"/>
    <w:rsid w:val="00B8079B"/>
    <w:rsid w:val="00BB2457"/>
    <w:rsid w:val="00C415E7"/>
    <w:rsid w:val="00C82529"/>
    <w:rsid w:val="00C97A88"/>
    <w:rsid w:val="00D50C5B"/>
    <w:rsid w:val="00D650B3"/>
    <w:rsid w:val="00E12806"/>
    <w:rsid w:val="00E17697"/>
    <w:rsid w:val="00E37124"/>
    <w:rsid w:val="00E83973"/>
    <w:rsid w:val="00EA4AE6"/>
    <w:rsid w:val="00ED6353"/>
    <w:rsid w:val="00EE733A"/>
    <w:rsid w:val="00EF371F"/>
    <w:rsid w:val="00F72D97"/>
    <w:rsid w:val="00F73A31"/>
    <w:rsid w:val="00F84199"/>
    <w:rsid w:val="00FD7BE5"/>
    <w:rsid w:val="00FE3C8F"/>
    <w:rsid w:val="00FF3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3C0CFB6-C2B3-46F4-958A-8340E47A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4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15E7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No Spacing"/>
    <w:uiPriority w:val="99"/>
    <w:qFormat/>
    <w:rsid w:val="00EE733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83FA9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FA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0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0C3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7D0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0C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6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13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2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1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10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54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46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584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4003</Words>
  <Characters>22819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34</cp:revision>
  <cp:lastPrinted>2023-12-01T07:14:00Z</cp:lastPrinted>
  <dcterms:created xsi:type="dcterms:W3CDTF">2009-04-09T16:35:00Z</dcterms:created>
  <dcterms:modified xsi:type="dcterms:W3CDTF">2023-12-01T07:15:00Z</dcterms:modified>
</cp:coreProperties>
</file>